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right="0" w:firstLine="2249" w:firstLineChars="800"/>
        <w:jc w:val="both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内蒙古建筑职业技术学院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right="0" w:firstLine="1405" w:firstLineChars="500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2019-2020学年第一学期重修报名通知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  <w:t xml:space="preserve">.报名时间：2019年9月19日--2019年9月27日。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  <w:t>.报名对象:限于15级本科生，16级本科生、预科生和17、18级所有在校生。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  <w:t>.报名课程：培养方案中的所有必修课程（包括尔雅课中的形式与政策、大学生安全教育、大学生心理健康教育、大学生职业生涯规划）。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学期2017、2018级必修课程（大学生安全教育、大学生心理健康教育、大学生职业生涯规划、形势与政策）重修全部在教务管理服务平台报名，报名时间为2019-9-19日至2019-9-27日截止。报名后教务处根据教务管理服务平台报名名单及课程信息将在2019-9-30日至2019-12-29日开放尔雅学习系统进行重修学习考试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  <w:t>.报名流程：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  <w:t>1）学生选择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谷歌浏览器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  <w:t>自行登录学院网站首页（教务处--教务管理服务平台--输入用户名和密码即可登录成功 ）。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none"/>
          <w:lang w:val="en-US" w:eastAsia="zh-CN" w:bidi="ar"/>
        </w:rPr>
        <w:t>2）登录成功后点击首页左上角菜单栏图标，点击“我的学业”选择“考试报名”，然后选择需要报名的课程点击“报名”，结果显示“已报名”则报名成功。￣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right="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t>3）具体流程图如下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5273040" cy="1845945"/>
            <wp:effectExtent l="0" t="0" r="3810" b="190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t xml:space="preserve">                        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5260975" cy="1397635"/>
            <wp:effectExtent l="0" t="0" r="15875" b="1206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5259070" cy="1087755"/>
            <wp:effectExtent l="0" t="0" r="17780" b="1714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t xml:space="preserve">                            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5268595" cy="1795145"/>
            <wp:effectExtent l="0" t="0" r="8255" b="1460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right="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5265420" cy="1167765"/>
            <wp:effectExtent l="0" t="0" r="11430" b="1333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 w:firstLine="3080" w:firstLineChars="11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right="0" w:firstLine="5600" w:firstLineChars="20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t>教学运行管理科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t xml:space="preserve">                                     二〇一九年九月十九日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64E4B"/>
    <w:rsid w:val="01464E4B"/>
    <w:rsid w:val="08365225"/>
    <w:rsid w:val="1E317ADD"/>
    <w:rsid w:val="293940F9"/>
    <w:rsid w:val="2A3E0C07"/>
    <w:rsid w:val="2A6706CA"/>
    <w:rsid w:val="2CC041F5"/>
    <w:rsid w:val="2F283FC3"/>
    <w:rsid w:val="30CB54BD"/>
    <w:rsid w:val="31C43365"/>
    <w:rsid w:val="3C2F0014"/>
    <w:rsid w:val="3E990A4F"/>
    <w:rsid w:val="44504F45"/>
    <w:rsid w:val="4AB271BE"/>
    <w:rsid w:val="4F272060"/>
    <w:rsid w:val="53E508C9"/>
    <w:rsid w:val="58404537"/>
    <w:rsid w:val="5B7E0F1C"/>
    <w:rsid w:val="6089160D"/>
    <w:rsid w:val="6A8F6D37"/>
    <w:rsid w:val="70C05A75"/>
    <w:rsid w:val="759809C7"/>
    <w:rsid w:val="78131849"/>
    <w:rsid w:val="794E6FCE"/>
    <w:rsid w:val="7C017BBF"/>
    <w:rsid w:val="7CDC74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428BCA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428BCA"/>
      <w:u w:val="none"/>
    </w:rPr>
  </w:style>
  <w:style w:type="character" w:styleId="8">
    <w:name w:val="HTML Code"/>
    <w:basedOn w:val="3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9">
    <w:name w:val="HTML Cite"/>
    <w:basedOn w:val="3"/>
    <w:qFormat/>
    <w:uiPriority w:val="0"/>
  </w:style>
  <w:style w:type="character" w:styleId="10">
    <w:name w:val="HTML Keyboard"/>
    <w:basedOn w:val="3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1">
    <w:name w:val="HTML Sample"/>
    <w:basedOn w:val="3"/>
    <w:qFormat/>
    <w:uiPriority w:val="0"/>
    <w:rPr>
      <w:rFonts w:ascii="Menlo" w:hAnsi="Menlo" w:eastAsia="Menlo" w:cs="Menlo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2016-08-26T03:44:00Z</dcterms:created>
  <dc:creator>Administrator</dc:creator>
  <cp:lastModifiedBy>裴亚男</cp:lastModifiedBy>
  <dcterms:modified xsi:type="dcterms:W3CDTF">2018-02-19T07:00:51Z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